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70"/>
          <w:szCs w:val="7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677625</wp:posOffset>
            </wp:positionV>
            <wp:extent cx="1223963" cy="9906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71342" l="6786" r="59375" t="5725"/>
                    <a:stretch>
                      <a:fillRect/>
                    </a:stretch>
                  </pic:blipFill>
                  <pic:spPr>
                    <a:xfrm>
                      <a:off x="0" y="0"/>
                      <a:ext cx="1223963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70"/>
          <w:szCs w:val="70"/>
          <w:rtl w:val="0"/>
        </w:rPr>
        <w:t xml:space="preserve"> Schneeschutzhalter  SF2 Datenblatt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Allgemein</w:t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Der perfekte Schneefanghalter für die sichere, schnelle und dauerhafte Montage eines Schneefangsystems mit Abdichtungen aus Bitumen, PVC, FPO, Resitrix und EPDM.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3446310</wp:posOffset>
            </wp:positionH>
            <wp:positionV relativeFrom="paragraph">
              <wp:posOffset>415008</wp:posOffset>
            </wp:positionV>
            <wp:extent cx="2296588" cy="2366981"/>
            <wp:effectExtent b="0" l="0" r="0" t="0"/>
            <wp:wrapNone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6588" cy="23669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Vorteile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Schnelle und einfache Montage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Dauerhafte Befestigung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Technische Daten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Grundplatte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Edelstahl</w:t>
      </w:r>
      <w:r w:rsidDel="00000000" w:rsidR="00000000" w:rsidRPr="00000000">
        <w:rPr>
          <w:rtl w:val="0"/>
        </w:rPr>
        <w:t xml:space="preserve"> blank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170mm x 105mm x 2,5mm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Oberteil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Edelstahl</w:t>
      </w:r>
      <w:r w:rsidDel="00000000" w:rsidR="00000000" w:rsidRPr="00000000">
        <w:rPr>
          <w:rtl w:val="0"/>
        </w:rPr>
        <w:t xml:space="preserve"> blank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Zwei Löcher für Schneefangrohre mit einem Durchmesser von 29mm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Manschette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Gummimanschette 100mm x 60mm x 2mm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Befestigung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Geeignet für Flach- und Steildach mit festem Untergrund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2x M8 Einpressgewindebolzen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2x M8 Edelstahl Muttern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Befestigung auf dem Dach durch fachkundiges Personal, abhängig von der Dachkonstruktion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Dachbefestigung: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Verschraubung mit 2 Stk Tellerkopf A2 8mm (1 Stk firstseitig | 1 Stk traufseitig) oder 4 Stk Tellerkopf A2 6mm (2 Stk firstseitig | 2 Stk traufseitig). Die Länge der Schrauben ist so zu wählen, dass sie in die tragende Unterkonstruktion reichen.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Die Montage darf nur durch fachkundiges Personal erfolgen.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Charakteristischer Festigkeitswert bei Einzelbelastung in Kraftrichtung lt. ÖNORM B 3418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mit Sicherheitsfaktor 1,7 eingerechnet.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Belastung = 1367 N</w:t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2871788" cy="1703037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1788" cy="17030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Dieser Wert kann für die statische Berechnung verwendet werden.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Auszugswerte der Befestigung unterscheiden sich je nach Untergrund und müssen vom Hersteller des Befestigungselemente angefordert werden.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73.1102362204729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